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sz w:val="32"/>
          <w:szCs w:val="32"/>
        </w:rPr>
        <w:t xml:space="preserve">Joseph Montillo</w:t>
      </w:r>
    </w:p>
    <w:p>
      <w:pPr>
        <w:spacing w:after="40"/>
      </w:pPr>
      <w:r>
        <w:rPr>
          <w:rFonts w:ascii="Calibri" w:cs="Calibri" w:eastAsia="Calibri" w:hAnsi="Calibri"/>
          <w:sz w:val="22"/>
          <w:szCs w:val="22"/>
        </w:rPr>
        <w:t xml:space="preserve">Product Design Leader | Principal / Lead Product Designer | Enterprise SaaS</w:t>
      </w:r>
    </w:p>
    <w:p>
      <w:pPr>
        <w:spacing w:after="120"/>
      </w:pPr>
      <w:r>
        <w:rPr>
          <w:rFonts w:ascii="Calibri" w:cs="Calibri" w:eastAsia="Calibri" w:hAnsi="Calibri"/>
          <w:sz w:val="22"/>
          <w:szCs w:val="22"/>
        </w:rPr>
        <w:t xml:space="preserve">774-279-7076 | me@josephmontillo.com | josephmontillo.com</w:t>
      </w:r>
    </w:p>
    <w:p>
      <w:pPr>
        <w:pBdr>
          <w:bottom w:val="single" w:color="000000" w:sz="6" w:space="2"/>
        </w:pBdr>
        <w:spacing w:after="90" w:before="180"/>
      </w:pPr>
      <w:r>
        <w:rPr>
          <w:rFonts w:ascii="Calibri" w:cs="Calibri" w:eastAsia="Calibri" w:hAnsi="Calibri"/>
          <w:b/>
          <w:bCs/>
          <w:color w:val="000000"/>
          <w:sz w:val="24"/>
          <w:szCs w:val="24"/>
        </w:rPr>
        <w:t xml:space="preserve">EXECUTIVE PROFILE</w:t>
      </w:r>
    </w:p>
    <w:p>
      <w:pPr>
        <w:spacing w:after="60"/>
      </w:pPr>
      <w:r>
        <w:rPr>
          <w:rFonts w:ascii="Calibri" w:cs="Calibri" w:eastAsia="Calibri" w:hAnsi="Calibri"/>
          <w:sz w:val="22"/>
          <w:szCs w:val="22"/>
        </w:rPr>
        <w:t xml:space="preserve">Product design and UX leader with 19+ years of experience across digital products, UI/UX, web technologies, and software development, including extensive experience leading complex enterprise web and mobile applications. Combines product design leadership, UX strategy, visual design, technical expertise, and business acumen to translate complex workflows into intuitive, scalable digital experiences. Led UI/UX at Reflexis during a period of significant growth culminating in the company's $575 million acquisition by Zebra Technologies in 2020. Deep experience across B2B SaaS, B2C, enterprise software, retail technology, trucking and logistics, health technology, ecommerce, startups, and web/mobile products.</w:t>
      </w:r>
    </w:p>
    <w:p>
      <w:pPr>
        <w:pBdr>
          <w:bottom w:val="single" w:color="000000" w:sz="6" w:space="2"/>
        </w:pBdr>
        <w:spacing w:after="90" w:before="180"/>
      </w:pPr>
      <w:r>
        <w:rPr>
          <w:rFonts w:ascii="Calibri" w:cs="Calibri" w:eastAsia="Calibri" w:hAnsi="Calibri"/>
          <w:b/>
          <w:bCs/>
          <w:color w:val="000000"/>
          <w:sz w:val="24"/>
          <w:szCs w:val="24"/>
        </w:rPr>
        <w:t xml:space="preserve">CORE COMPETENCIES</w:t>
      </w:r>
    </w:p>
    <w:p>
      <w:pPr>
        <w:spacing w:after="60"/>
      </w:pPr>
      <w:r>
        <w:rPr>
          <w:rFonts w:ascii="Calibri" w:cs="Calibri" w:eastAsia="Calibri" w:hAnsi="Calibri"/>
          <w:sz w:val="22"/>
          <w:szCs w:val="22"/>
        </w:rPr>
        <w:t xml:space="preserve">Product Design Leadership, UX Strategy, UI/UX Design, Enterprise UX, B2B SaaS, Web and Mobile Applications, Interaction Design, Information Architecture, Product Discovery, Concept Development, Prototyping, Responsive Design, Cross-Functional Collaboration, Design and Development Integration, Ecommerce, Startup Technology</w:t>
      </w:r>
    </w:p>
    <w:p>
      <w:pPr>
        <w:pBdr>
          <w:bottom w:val="single" w:color="000000" w:sz="6" w:space="2"/>
        </w:pBdr>
        <w:spacing w:after="90" w:before="180"/>
      </w:pPr>
      <w:r>
        <w:rPr>
          <w:rFonts w:ascii="Calibri" w:cs="Calibri" w:eastAsia="Calibri" w:hAnsi="Calibri"/>
          <w:b/>
          <w:bCs/>
          <w:color w:val="000000"/>
          <w:sz w:val="24"/>
          <w:szCs w:val="24"/>
        </w:rPr>
        <w:t xml:space="preserve">PROFESSIONAL EXPERIENCE</w:t>
      </w:r>
    </w:p>
    <w:p>
      <w:pPr>
        <w:spacing w:after="60" w:before="60"/>
      </w:pPr>
      <w:r>
        <w:rPr>
          <w:rFonts w:ascii="Calibri" w:cs="Calibri" w:eastAsia="Calibri" w:hAnsi="Calibri"/>
          <w:b/>
          <w:bCs/>
          <w:sz w:val="22"/>
          <w:szCs w:val="22"/>
        </w:rPr>
        <w:t xml:space="preserve">TRUX</w:t>
      </w:r>
    </w:p>
    <w:p>
      <w:pPr>
        <w:spacing w:after="20" w:before="120"/>
      </w:pPr>
      <w:r>
        <w:rPr>
          <w:rFonts w:ascii="Calibri" w:cs="Calibri" w:eastAsia="Calibri" w:hAnsi="Calibri"/>
          <w:b/>
          <w:bCs/>
          <w:sz w:val="22"/>
          <w:szCs w:val="22"/>
        </w:rPr>
        <w:t xml:space="preserve">Lead UI/UX Product Designer</w:t>
      </w:r>
      <w:r>
        <w:rPr>
          <w:rFonts w:ascii="Calibri" w:cs="Calibri" w:eastAsia="Calibri" w:hAnsi="Calibri"/>
          <w:i/>
          <w:iCs/>
          <w:sz w:val="22"/>
          <w:szCs w:val="22"/>
        </w:rPr>
        <w:t xml:space="preserve">    September 2020 - June 2026</w:t>
      </w:r>
    </w:p>
    <w:p>
      <w:pPr>
        <w:spacing w:after="60"/>
      </w:pPr>
      <w:r>
        <w:rPr>
          <w:rFonts w:ascii="Calibri" w:cs="Calibri" w:eastAsia="Calibri" w:hAnsi="Calibri"/>
          <w:sz w:val="22"/>
          <w:szCs w:val="22"/>
        </w:rPr>
        <w:t xml:space="preserve">Led UI/UX for TRUX web and mobile products serving the material hauling and trucking industry. Vulcan Materials Company acquired a controlling stake during my tenure for an undisclosed amount.</w:t>
      </w:r>
    </w:p>
    <w:p>
      <w:pPr>
        <w:pStyle w:val="ListParagraph"/>
        <w:numPr>
          <w:ilvl w:val="0"/>
          <w:numId w:val="1"/>
        </w:numPr>
        <w:spacing w:after="30"/>
      </w:pPr>
      <w:r>
        <w:rPr>
          <w:rFonts w:ascii="Calibri" w:cs="Calibri" w:eastAsia="Calibri" w:hAnsi="Calibri"/>
          <w:sz w:val="22"/>
          <w:szCs w:val="22"/>
        </w:rPr>
        <w:t xml:space="preserve">Led UI/UX across web and mobile product experiences within a specialized B2B technology environment.</w:t>
      </w:r>
    </w:p>
    <w:p>
      <w:pPr>
        <w:pStyle w:val="ListParagraph"/>
        <w:numPr>
          <w:ilvl w:val="0"/>
          <w:numId w:val="1"/>
        </w:numPr>
        <w:spacing w:after="30"/>
      </w:pPr>
      <w:r>
        <w:rPr>
          <w:rFonts w:ascii="Calibri" w:cs="Calibri" w:eastAsia="Calibri" w:hAnsi="Calibri"/>
          <w:sz w:val="22"/>
          <w:szCs w:val="22"/>
        </w:rPr>
        <w:t xml:space="preserve">Translated complex product requirements and industry workflows into intuitive digital interfaces and user experiences.</w:t>
      </w:r>
    </w:p>
    <w:p>
      <w:pPr>
        <w:pStyle w:val="ListParagraph"/>
        <w:numPr>
          <w:ilvl w:val="0"/>
          <w:numId w:val="1"/>
        </w:numPr>
        <w:spacing w:after="30"/>
      </w:pPr>
      <w:r>
        <w:rPr>
          <w:rFonts w:ascii="Calibri" w:cs="Calibri" w:eastAsia="Calibri" w:hAnsi="Calibri"/>
          <w:sz w:val="22"/>
          <w:szCs w:val="22"/>
        </w:rPr>
        <w:t xml:space="preserve">Applied extensive design and front-end development expertise throughout the product design process.</w:t>
      </w:r>
    </w:p>
    <w:p>
      <w:pPr>
        <w:pStyle w:val="ListParagraph"/>
        <w:numPr>
          <w:ilvl w:val="0"/>
          <w:numId w:val="1"/>
        </w:numPr>
        <w:spacing w:after="30"/>
      </w:pPr>
      <w:r>
        <w:rPr>
          <w:rFonts w:ascii="Calibri" w:cs="Calibri" w:eastAsia="Calibri" w:hAnsi="Calibri"/>
          <w:sz w:val="22"/>
          <w:szCs w:val="22"/>
        </w:rPr>
        <w:t xml:space="preserve">Worked across product design and technology to support web and mobile applications serving the trucking, hauling, and logistics market.</w:t>
      </w:r>
    </w:p>
    <w:p>
      <w:pPr>
        <w:pStyle w:val="ListParagraph"/>
        <w:numPr>
          <w:ilvl w:val="0"/>
          <w:numId w:val="1"/>
        </w:numPr>
        <w:spacing w:after="30"/>
      </w:pPr>
      <w:r>
        <w:rPr>
          <w:rFonts w:ascii="Calibri" w:cs="Calibri" w:eastAsia="Calibri" w:hAnsi="Calibri"/>
          <w:sz w:val="22"/>
          <w:szCs w:val="22"/>
        </w:rPr>
        <w:t xml:space="preserve">Brought deep experience in both design and development to bridge user experience requirements and technical implementation.</w:t>
      </w:r>
    </w:p>
    <w:p>
      <w:pPr>
        <w:pStyle w:val="ListParagraph"/>
        <w:numPr>
          <w:ilvl w:val="0"/>
          <w:numId w:val="1"/>
        </w:numPr>
        <w:spacing w:after="30"/>
      </w:pPr>
      <w:r>
        <w:rPr>
          <w:rFonts w:ascii="Calibri" w:cs="Calibri" w:eastAsia="Calibri" w:hAnsi="Calibri"/>
          <w:sz w:val="22"/>
          <w:szCs w:val="22"/>
        </w:rPr>
        <w:t xml:space="preserve">Led design and implementation of AI-driven product features integrated into the core platform to meet evolving customer specifications and business requirements.</w:t>
      </w:r>
    </w:p>
    <w:p>
      <w:pPr>
        <w:pStyle w:val="ListParagraph"/>
        <w:numPr>
          <w:ilvl w:val="0"/>
          <w:numId w:val="1"/>
        </w:numPr>
        <w:spacing w:after="30"/>
      </w:pPr>
      <w:r>
        <w:rPr>
          <w:rFonts w:ascii="Calibri" w:cs="Calibri" w:eastAsia="Calibri" w:hAnsi="Calibri"/>
          <w:sz w:val="22"/>
          <w:szCs w:val="22"/>
        </w:rPr>
        <w:t xml:space="preserve">Leveraged AI-assisted design and development tools to accelerate creation of front-end product experiences, improving design-to-development turnaround.</w:t>
      </w:r>
    </w:p>
    <w:p>
      <w:pPr>
        <w:spacing w:after="60" w:before="60"/>
      </w:pPr>
      <w:r>
        <w:rPr>
          <w:rFonts w:ascii="Calibri" w:cs="Calibri" w:eastAsia="Calibri" w:hAnsi="Calibri"/>
          <w:b/>
          <w:bCs/>
          <w:sz w:val="22"/>
          <w:szCs w:val="22"/>
        </w:rPr>
        <w:t xml:space="preserve">Reflexis Inc.</w:t>
      </w:r>
    </w:p>
    <w:p>
      <w:pPr>
        <w:spacing w:after="20" w:before="120"/>
      </w:pPr>
      <w:r>
        <w:rPr>
          <w:rFonts w:ascii="Calibri" w:cs="Calibri" w:eastAsia="Calibri" w:hAnsi="Calibri"/>
          <w:b/>
          <w:bCs/>
          <w:sz w:val="22"/>
          <w:szCs w:val="22"/>
        </w:rPr>
        <w:t xml:space="preserve">Lead UI/UX Product Designer</w:t>
      </w:r>
      <w:r>
        <w:rPr>
          <w:rFonts w:ascii="Calibri" w:cs="Calibri" w:eastAsia="Calibri" w:hAnsi="Calibri"/>
          <w:i/>
          <w:iCs/>
          <w:sz w:val="22"/>
          <w:szCs w:val="22"/>
        </w:rPr>
        <w:t xml:space="preserve">    January 2013 - September 2020</w:t>
      </w:r>
    </w:p>
    <w:p>
      <w:pPr>
        <w:spacing w:after="60"/>
      </w:pPr>
      <w:r>
        <w:rPr>
          <w:rFonts w:ascii="Calibri" w:cs="Calibri" w:eastAsia="Calibri" w:hAnsi="Calibri"/>
          <w:sz w:val="22"/>
          <w:szCs w:val="22"/>
        </w:rPr>
        <w:t xml:space="preserve">Led UI/UX for enterprise web and mobile applications serving major retailers. Reflexis was acquired by Zebra Technologies for $575 million in July 2020.</w:t>
      </w:r>
    </w:p>
    <w:p>
      <w:pPr>
        <w:pStyle w:val="ListParagraph"/>
        <w:numPr>
          <w:ilvl w:val="0"/>
          <w:numId w:val="1"/>
        </w:numPr>
        <w:spacing w:after="30"/>
      </w:pPr>
      <w:r>
        <w:rPr>
          <w:rFonts w:ascii="Calibri" w:cs="Calibri" w:eastAsia="Calibri" w:hAnsi="Calibri"/>
          <w:sz w:val="22"/>
          <w:szCs w:val="22"/>
        </w:rPr>
        <w:t xml:space="preserve">Led brainstorming, UI/UX design, and development processes for enterprise web and mobile applications.</w:t>
      </w:r>
    </w:p>
    <w:p>
      <w:pPr>
        <w:pStyle w:val="ListParagraph"/>
        <w:numPr>
          <w:ilvl w:val="0"/>
          <w:numId w:val="1"/>
        </w:numPr>
        <w:spacing w:after="30"/>
      </w:pPr>
      <w:r>
        <w:rPr>
          <w:rFonts w:ascii="Calibri" w:cs="Calibri" w:eastAsia="Calibri" w:hAnsi="Calibri"/>
          <w:sz w:val="22"/>
          <w:szCs w:val="22"/>
        </w:rPr>
        <w:t xml:space="preserve">Designed user experiences for sophisticated retail technology products serving major retail organizations.</w:t>
      </w:r>
    </w:p>
    <w:p>
      <w:pPr>
        <w:pStyle w:val="ListParagraph"/>
        <w:numPr>
          <w:ilvl w:val="0"/>
          <w:numId w:val="1"/>
        </w:numPr>
        <w:spacing w:after="30"/>
      </w:pPr>
      <w:r>
        <w:rPr>
          <w:rFonts w:ascii="Calibri" w:cs="Calibri" w:eastAsia="Calibri" w:hAnsi="Calibri"/>
          <w:sz w:val="22"/>
          <w:szCs w:val="22"/>
        </w:rPr>
        <w:t xml:space="preserve">Translated complex application requirements and workflows into accessible, user-centered digital experiences.</w:t>
      </w:r>
    </w:p>
    <w:p>
      <w:pPr>
        <w:pStyle w:val="ListParagraph"/>
        <w:numPr>
          <w:ilvl w:val="0"/>
          <w:numId w:val="1"/>
        </w:numPr>
        <w:spacing w:after="30"/>
      </w:pPr>
      <w:r>
        <w:rPr>
          <w:rFonts w:ascii="Calibri" w:cs="Calibri" w:eastAsia="Calibri" w:hAnsi="Calibri"/>
          <w:sz w:val="22"/>
          <w:szCs w:val="22"/>
        </w:rPr>
        <w:t xml:space="preserve">Combined UI/UX leadership with extensive technical knowledge to strengthen collaboration between design and development.</w:t>
      </w:r>
    </w:p>
    <w:p>
      <w:pPr>
        <w:pStyle w:val="ListParagraph"/>
        <w:numPr>
          <w:ilvl w:val="0"/>
          <w:numId w:val="1"/>
        </w:numPr>
        <w:spacing w:after="30"/>
      </w:pPr>
      <w:r>
        <w:rPr>
          <w:rFonts w:ascii="Calibri" w:cs="Calibri" w:eastAsia="Calibri" w:hAnsi="Calibri"/>
          <w:sz w:val="22"/>
          <w:szCs w:val="22"/>
        </w:rPr>
        <w:t xml:space="preserve">Led the product UI/UX function during years of company growth culminating in Reflexis' acquisition by Zebra Technologies.</w:t>
      </w:r>
    </w:p>
    <w:p>
      <w:pPr>
        <w:pStyle w:val="ListParagraph"/>
        <w:numPr>
          <w:ilvl w:val="0"/>
          <w:numId w:val="1"/>
        </w:numPr>
        <w:spacing w:after="30"/>
      </w:pPr>
      <w:r>
        <w:rPr>
          <w:rFonts w:ascii="Calibri" w:cs="Calibri" w:eastAsia="Calibri" w:hAnsi="Calibri"/>
          <w:sz w:val="22"/>
          <w:szCs w:val="22"/>
        </w:rPr>
        <w:t xml:space="preserve">Reflexis application UI/UX was recognized as #3 among the top five takeaways from the 2016 NRF Big Show.</w:t>
      </w:r>
    </w:p>
    <w:p>
      <w:pPr>
        <w:pStyle w:val="ListParagraph"/>
        <w:numPr>
          <w:ilvl w:val="0"/>
          <w:numId w:val="1"/>
        </w:numPr>
        <w:spacing w:after="30"/>
      </w:pPr>
      <w:r>
        <w:rPr>
          <w:rFonts w:ascii="Calibri" w:cs="Calibri" w:eastAsia="Calibri" w:hAnsi="Calibri"/>
          <w:sz w:val="22"/>
          <w:szCs w:val="22"/>
        </w:rPr>
        <w:t xml:space="preserve">Directed integration of AI-powered capabilities into enterprise retail products, aligning solutions with complex customer specifications and workflows.</w:t>
      </w:r>
    </w:p>
    <w:p>
      <w:pPr>
        <w:pStyle w:val="ListParagraph"/>
        <w:numPr>
          <w:ilvl w:val="0"/>
          <w:numId w:val="1"/>
        </w:numPr>
        <w:spacing w:after="30"/>
      </w:pPr>
      <w:r>
        <w:rPr>
          <w:rFonts w:ascii="Calibri" w:cs="Calibri" w:eastAsia="Calibri" w:hAnsi="Calibri"/>
          <w:sz w:val="22"/>
          <w:szCs w:val="22"/>
        </w:rPr>
        <w:t xml:space="preserve">Utilized AI-generated front-end prototypes and components to speed up UI development and streamline handoff between design and engineering.</w:t>
      </w:r>
    </w:p>
    <w:p>
      <w:pPr>
        <w:spacing w:after="60" w:before="60"/>
      </w:pPr>
      <w:r>
        <w:rPr>
          <w:rFonts w:ascii="Calibri" w:cs="Calibri" w:eastAsia="Calibri" w:hAnsi="Calibri"/>
          <w:b/>
          <w:bCs/>
          <w:sz w:val="22"/>
          <w:szCs w:val="22"/>
        </w:rPr>
        <w:t xml:space="preserve">Purpose Inspired Marketing</w:t>
      </w:r>
    </w:p>
    <w:p>
      <w:pPr>
        <w:spacing w:after="20" w:before="120"/>
      </w:pPr>
      <w:r>
        <w:rPr>
          <w:rFonts w:ascii="Calibri" w:cs="Calibri" w:eastAsia="Calibri" w:hAnsi="Calibri"/>
          <w:b/>
          <w:bCs/>
          <w:sz w:val="22"/>
          <w:szCs w:val="22"/>
        </w:rPr>
        <w:t xml:space="preserve">Lead Web Designer / Developer</w:t>
      </w:r>
      <w:r>
        <w:rPr>
          <w:rFonts w:ascii="Calibri" w:cs="Calibri" w:eastAsia="Calibri" w:hAnsi="Calibri"/>
          <w:i/>
          <w:iCs/>
          <w:sz w:val="22"/>
          <w:szCs w:val="22"/>
        </w:rPr>
        <w:t xml:space="preserve">    January 2011 - October 2012</w:t>
      </w:r>
    </w:p>
    <w:p>
      <w:pPr>
        <w:pStyle w:val="ListParagraph"/>
        <w:numPr>
          <w:ilvl w:val="0"/>
          <w:numId w:val="1"/>
        </w:numPr>
        <w:spacing w:after="30"/>
      </w:pPr>
      <w:r>
        <w:rPr>
          <w:rFonts w:ascii="Calibri" w:cs="Calibri" w:eastAsia="Calibri" w:hAnsi="Calibri"/>
          <w:sz w:val="22"/>
          <w:szCs w:val="22"/>
        </w:rPr>
        <w:t xml:space="preserve">Joined an early-stage website creation and marketing company when the team consisted of the founder and Joseph.</w:t>
      </w:r>
    </w:p>
    <w:p>
      <w:pPr>
        <w:pStyle w:val="ListParagraph"/>
        <w:numPr>
          <w:ilvl w:val="0"/>
          <w:numId w:val="1"/>
        </w:numPr>
        <w:spacing w:after="30"/>
      </w:pPr>
      <w:r>
        <w:rPr>
          <w:rFonts w:ascii="Calibri" w:cs="Calibri" w:eastAsia="Calibri" w:hAnsi="Calibri"/>
          <w:sz w:val="22"/>
          <w:szCs w:val="22"/>
        </w:rPr>
        <w:t xml:space="preserve">Led web design and development within a growing startup environment.</w:t>
      </w:r>
    </w:p>
    <w:p>
      <w:pPr>
        <w:pStyle w:val="ListParagraph"/>
        <w:numPr>
          <w:ilvl w:val="0"/>
          <w:numId w:val="1"/>
        </w:numPr>
        <w:spacing w:after="30"/>
      </w:pPr>
      <w:r>
        <w:rPr>
          <w:rFonts w:ascii="Calibri" w:cs="Calibri" w:eastAsia="Calibri" w:hAnsi="Calibri"/>
          <w:sz w:val="22"/>
          <w:szCs w:val="22"/>
        </w:rPr>
        <w:t xml:space="preserve">Helped support expansion from a two-person operation to a team including two in-house developers, six outsourced developers, and one intern.</w:t>
      </w:r>
    </w:p>
    <w:p>
      <w:pPr>
        <w:pBdr>
          <w:bottom w:val="single" w:color="000000" w:sz="6" w:space="2"/>
        </w:pBdr>
        <w:spacing w:after="90" w:before="180"/>
      </w:pPr>
      <w:r>
        <w:rPr>
          <w:rFonts w:ascii="Calibri" w:cs="Calibri" w:eastAsia="Calibri" w:hAnsi="Calibri"/>
          <w:b/>
          <w:bCs/>
          <w:color w:val="000000"/>
          <w:sz w:val="24"/>
          <w:szCs w:val="24"/>
        </w:rPr>
        <w:t xml:space="preserve">ADDITIONAL LEADERSHIP AND CONSULTING EXPERIENCE</w:t>
      </w:r>
    </w:p>
    <w:p>
      <w:pPr>
        <w:spacing w:after="60" w:before="60"/>
      </w:pPr>
      <w:r>
        <w:rPr>
          <w:rFonts w:ascii="Calibri" w:cs="Calibri" w:eastAsia="Calibri" w:hAnsi="Calibri"/>
          <w:b/>
          <w:bCs/>
          <w:sz w:val="22"/>
          <w:szCs w:val="22"/>
        </w:rPr>
        <w:t xml:space="preserve">CEO in a Box</w:t>
      </w:r>
    </w:p>
    <w:p>
      <w:pPr>
        <w:spacing w:after="20" w:before="120"/>
      </w:pPr>
      <w:r>
        <w:rPr>
          <w:rFonts w:ascii="Calibri" w:cs="Calibri" w:eastAsia="Calibri" w:hAnsi="Calibri"/>
          <w:b/>
          <w:bCs/>
          <w:sz w:val="22"/>
          <w:szCs w:val="22"/>
        </w:rPr>
        <w:t xml:space="preserve">CTO / Graphic Designer (Consultant)</w:t>
      </w:r>
      <w:r>
        <w:rPr>
          <w:rFonts w:ascii="Calibri" w:cs="Calibri" w:eastAsia="Calibri" w:hAnsi="Calibri"/>
          <w:i/>
          <w:iCs/>
          <w:sz w:val="22"/>
          <w:szCs w:val="22"/>
        </w:rPr>
        <w:t xml:space="preserve">    July 2011 - July 2020</w:t>
      </w:r>
    </w:p>
    <w:p>
      <w:pPr>
        <w:pStyle w:val="ListParagraph"/>
        <w:numPr>
          <w:ilvl w:val="0"/>
          <w:numId w:val="1"/>
        </w:numPr>
        <w:spacing w:after="30"/>
      </w:pPr>
      <w:r>
        <w:rPr>
          <w:rFonts w:ascii="Calibri" w:cs="Calibri" w:eastAsia="Calibri" w:hAnsi="Calibri"/>
          <w:sz w:val="22"/>
          <w:szCs w:val="22"/>
        </w:rPr>
        <w:t xml:space="preserve">Oversaw technology accounts, UI/UX, and marketing during a sweat-equity engagement in a technology and health-focused startup.</w:t>
      </w:r>
    </w:p>
    <w:p>
      <w:pPr>
        <w:pStyle w:val="ListParagraph"/>
        <w:numPr>
          <w:ilvl w:val="0"/>
          <w:numId w:val="1"/>
        </w:numPr>
        <w:spacing w:after="30"/>
      </w:pPr>
      <w:r>
        <w:rPr>
          <w:rFonts w:ascii="Calibri" w:cs="Calibri" w:eastAsia="Calibri" w:hAnsi="Calibri"/>
          <w:sz w:val="22"/>
          <w:szCs w:val="22"/>
        </w:rPr>
        <w:t xml:space="preserve">Participated in raising capital and building a diverse technology team, including development talent from MIT and Brandeis.</w:t>
      </w:r>
    </w:p>
    <w:p>
      <w:pPr>
        <w:spacing w:after="60" w:before="60"/>
      </w:pPr>
      <w:r>
        <w:rPr>
          <w:rFonts w:ascii="Calibri" w:cs="Calibri" w:eastAsia="Calibri" w:hAnsi="Calibri"/>
          <w:b/>
          <w:bCs/>
          <w:sz w:val="22"/>
          <w:szCs w:val="22"/>
        </w:rPr>
        <w:t xml:space="preserve">DeHaas Creative</w:t>
      </w:r>
    </w:p>
    <w:p>
      <w:pPr>
        <w:spacing w:after="20" w:before="120"/>
      </w:pPr>
      <w:r>
        <w:rPr>
          <w:rFonts w:ascii="Calibri" w:cs="Calibri" w:eastAsia="Calibri" w:hAnsi="Calibri"/>
          <w:b/>
          <w:bCs/>
          <w:sz w:val="22"/>
          <w:szCs w:val="22"/>
        </w:rPr>
        <w:t xml:space="preserve">Lead Web Designer / Developer (Freelance)</w:t>
      </w:r>
      <w:r>
        <w:rPr>
          <w:rFonts w:ascii="Calibri" w:cs="Calibri" w:eastAsia="Calibri" w:hAnsi="Calibri"/>
          <w:i/>
          <w:iCs/>
          <w:sz w:val="22"/>
          <w:szCs w:val="22"/>
        </w:rPr>
        <w:t xml:space="preserve">    February 2016 - February 2018</w:t>
      </w:r>
    </w:p>
    <w:p>
      <w:pPr>
        <w:pStyle w:val="ListParagraph"/>
        <w:numPr>
          <w:ilvl w:val="0"/>
          <w:numId w:val="1"/>
        </w:numPr>
        <w:spacing w:after="30"/>
      </w:pPr>
      <w:r>
        <w:rPr>
          <w:rFonts w:ascii="Calibri" w:cs="Calibri" w:eastAsia="Calibri" w:hAnsi="Calibri"/>
          <w:sz w:val="22"/>
          <w:szCs w:val="22"/>
        </w:rPr>
        <w:t xml:space="preserve">Designed and developed client websites, combining UI/UX, visual design, and development expertise.</w:t>
      </w:r>
    </w:p>
    <w:p>
      <w:pPr>
        <w:spacing w:after="60" w:before="60"/>
      </w:pPr>
      <w:r>
        <w:rPr>
          <w:rFonts w:ascii="Calibri" w:cs="Calibri" w:eastAsia="Calibri" w:hAnsi="Calibri"/>
          <w:b/>
          <w:bCs/>
          <w:sz w:val="22"/>
          <w:szCs w:val="22"/>
        </w:rPr>
        <w:t xml:space="preserve">JosephMontillo.com</w:t>
      </w:r>
    </w:p>
    <w:p>
      <w:pPr>
        <w:spacing w:after="20" w:before="120"/>
      </w:pPr>
      <w:r>
        <w:rPr>
          <w:rFonts w:ascii="Calibri" w:cs="Calibri" w:eastAsia="Calibri" w:hAnsi="Calibri"/>
          <w:b/>
          <w:bCs/>
          <w:sz w:val="22"/>
          <w:szCs w:val="22"/>
        </w:rPr>
        <w:t xml:space="preserve">Owner - Web Design and Development (Freelance)</w:t>
      </w:r>
      <w:r>
        <w:rPr>
          <w:rFonts w:ascii="Calibri" w:cs="Calibri" w:eastAsia="Calibri" w:hAnsi="Calibri"/>
          <w:i/>
          <w:iCs/>
          <w:sz w:val="22"/>
          <w:szCs w:val="22"/>
        </w:rPr>
        <w:t xml:space="preserve">    August 2006 - Present</w:t>
      </w:r>
    </w:p>
    <w:p>
      <w:pPr>
        <w:pStyle w:val="ListParagraph"/>
        <w:numPr>
          <w:ilvl w:val="0"/>
          <w:numId w:val="1"/>
        </w:numPr>
        <w:spacing w:after="30"/>
      </w:pPr>
      <w:r>
        <w:rPr>
          <w:rFonts w:ascii="Calibri" w:cs="Calibri" w:eastAsia="Calibri" w:hAnsi="Calibri"/>
          <w:sz w:val="22"/>
          <w:szCs w:val="22"/>
        </w:rPr>
        <w:t xml:space="preserve">Founded and operate an independent web design and development business serving individuals and small businesses.</w:t>
      </w:r>
    </w:p>
    <w:p>
      <w:pPr>
        <w:pStyle w:val="ListParagraph"/>
        <w:numPr>
          <w:ilvl w:val="0"/>
          <w:numId w:val="1"/>
        </w:numPr>
        <w:spacing w:after="30"/>
      </w:pPr>
      <w:r>
        <w:rPr>
          <w:rFonts w:ascii="Calibri" w:cs="Calibri" w:eastAsia="Calibri" w:hAnsi="Calibri"/>
          <w:sz w:val="22"/>
          <w:szCs w:val="22"/>
        </w:rPr>
        <w:t xml:space="preserve">Design and develop custom websites, web content, and WordPress sites with a strong emphasis on UI/UX and development fundamentals.</w:t>
      </w:r>
    </w:p>
    <w:p>
      <w:pPr>
        <w:pStyle w:val="ListParagraph"/>
        <w:numPr>
          <w:ilvl w:val="0"/>
          <w:numId w:val="1"/>
        </w:numPr>
        <w:spacing w:after="30"/>
      </w:pPr>
      <w:r>
        <w:rPr>
          <w:rFonts w:ascii="Calibri" w:cs="Calibri" w:eastAsia="Calibri" w:hAnsi="Calibri"/>
          <w:sz w:val="22"/>
          <w:szCs w:val="22"/>
        </w:rPr>
        <w:t xml:space="preserve">Manage projects across client requirements, visual design, user experience, technical implementation, and delivery.</w:t>
      </w:r>
    </w:p>
    <w:p>
      <w:pPr>
        <w:pBdr>
          <w:bottom w:val="single" w:color="000000" w:sz="6" w:space="2"/>
        </w:pBdr>
        <w:spacing w:after="90" w:before="180"/>
      </w:pPr>
      <w:r>
        <w:rPr>
          <w:rFonts w:ascii="Calibri" w:cs="Calibri" w:eastAsia="Calibri" w:hAnsi="Calibri"/>
          <w:b/>
          <w:bCs/>
          <w:color w:val="000000"/>
          <w:sz w:val="24"/>
          <w:szCs w:val="24"/>
        </w:rPr>
        <w:t xml:space="preserve">ADDITIONAL EXPERIENCE</w:t>
      </w:r>
    </w:p>
    <w:p>
      <w:pPr>
        <w:spacing w:after="60"/>
      </w:pPr>
      <w:r>
        <w:rPr>
          <w:rFonts w:ascii="Calibri" w:cs="Calibri" w:eastAsia="Calibri" w:hAnsi="Calibri"/>
          <w:sz w:val="22"/>
          <w:szCs w:val="22"/>
        </w:rPr>
        <w:t xml:space="preserve">After-School Web Design Teacher, Framingham High School, 2019 - 2020</w:t>
      </w:r>
    </w:p>
    <w:p>
      <w:pPr>
        <w:spacing w:after="60"/>
      </w:pPr>
      <w:r>
        <w:rPr>
          <w:rFonts w:ascii="Calibri" w:cs="Calibri" w:eastAsia="Calibri" w:hAnsi="Calibri"/>
          <w:sz w:val="22"/>
          <w:szCs w:val="22"/>
        </w:rPr>
        <w:t xml:space="preserve">Earlier customer-facing sales and retail experience includes Mercedes-Benz, BJ's Wholesale, and CompUSA.</w:t>
      </w:r>
    </w:p>
    <w:p>
      <w:pPr>
        <w:pBdr>
          <w:bottom w:val="single" w:color="000000" w:sz="6" w:space="2"/>
        </w:pBdr>
        <w:spacing w:after="90" w:before="180"/>
      </w:pPr>
      <w:r>
        <w:rPr>
          <w:rFonts w:ascii="Calibri" w:cs="Calibri" w:eastAsia="Calibri" w:hAnsi="Calibri"/>
          <w:b/>
          <w:bCs/>
          <w:color w:val="000000"/>
          <w:sz w:val="24"/>
          <w:szCs w:val="24"/>
        </w:rPr>
        <w:t xml:space="preserve">TECHNICAL AND DESIGN EXPERTISE</w:t>
      </w:r>
    </w:p>
    <w:p>
      <w:pPr>
        <w:spacing w:after="60"/>
      </w:pPr>
      <w:r>
        <w:rPr>
          <w:rFonts w:ascii="Calibri" w:cs="Calibri" w:eastAsia="Calibri" w:hAnsi="Calibri"/>
          <w:sz w:val="22"/>
          <w:szCs w:val="22"/>
        </w:rPr>
        <w:t xml:space="preserve">Product Design and Prototyping: Figma, Sketch</w:t>
      </w:r>
    </w:p>
    <w:p>
      <w:pPr>
        <w:spacing w:after="60"/>
      </w:pPr>
      <w:r>
        <w:rPr>
          <w:rFonts w:ascii="Calibri" w:cs="Calibri" w:eastAsia="Calibri" w:hAnsi="Calibri"/>
          <w:sz w:val="22"/>
          <w:szCs w:val="22"/>
        </w:rPr>
        <w:t xml:space="preserve">Design: Adobe Creative Suite, Photoshop, Illustrator, Video Editing</w:t>
      </w:r>
    </w:p>
    <w:p>
      <w:pPr>
        <w:spacing w:after="60"/>
      </w:pPr>
      <w:r>
        <w:rPr>
          <w:rFonts w:ascii="Calibri" w:cs="Calibri" w:eastAsia="Calibri" w:hAnsi="Calibri"/>
          <w:sz w:val="22"/>
          <w:szCs w:val="22"/>
        </w:rPr>
        <w:t xml:space="preserve">Front-End and Web: HTML, CSS, JavaScript, jQuery, WordPress</w:t>
      </w:r>
    </w:p>
    <w:p>
      <w:pPr>
        <w:spacing w:after="60"/>
      </w:pPr>
      <w:r>
        <w:rPr>
          <w:rFonts w:ascii="Calibri" w:cs="Calibri" w:eastAsia="Calibri" w:hAnsi="Calibri"/>
          <w:sz w:val="22"/>
          <w:szCs w:val="22"/>
        </w:rPr>
        <w:t xml:space="preserve">Development and Data: PHP, MySQL, IIS, phpMyAdmin</w:t>
      </w:r>
    </w:p>
    <w:p>
      <w:pPr>
        <w:spacing w:after="60"/>
      </w:pPr>
      <w:r>
        <w:rPr>
          <w:rFonts w:ascii="Calibri" w:cs="Calibri" w:eastAsia="Calibri" w:hAnsi="Calibri"/>
          <w:sz w:val="22"/>
          <w:szCs w:val="22"/>
        </w:rPr>
        <w:t xml:space="preserve">Product and Collaboration: Jira</w:t>
      </w:r>
    </w:p>
    <w:p>
      <w:pPr>
        <w:spacing w:after="60"/>
      </w:pPr>
      <w:r>
        <w:rPr>
          <w:rFonts w:ascii="Calibri" w:cs="Calibri" w:eastAsia="Calibri" w:hAnsi="Calibri"/>
          <w:sz w:val="22"/>
          <w:szCs w:val="22"/>
        </w:rPr>
        <w:t xml:space="preserve">Platforms: Ecommerce Platforms, Web Applications, Mobile Applications</w:t>
      </w:r>
    </w:p>
    <w:p>
      <w:pPr>
        <w:spacing w:after="60"/>
      </w:pPr>
      <w:r>
        <w:rPr>
          <w:rFonts w:ascii="Calibri" w:cs="Calibri" w:eastAsia="Calibri" w:hAnsi="Calibri"/>
          <w:sz w:val="22"/>
          <w:szCs w:val="22"/>
        </w:rPr>
        <w:t xml:space="preserve">Business Applications: Microsoft Word, PowerPoint, Excel</w:t>
      </w:r>
    </w:p>
    <w:p>
      <w:pPr>
        <w:pBdr>
          <w:bottom w:val="single" w:color="000000" w:sz="6" w:space="2"/>
        </w:pBdr>
        <w:spacing w:after="90" w:before="180"/>
      </w:pPr>
      <w:r>
        <w:rPr>
          <w:rFonts w:ascii="Calibri" w:cs="Calibri" w:eastAsia="Calibri" w:hAnsi="Calibri"/>
          <w:b/>
          <w:bCs/>
          <w:color w:val="000000"/>
          <w:sz w:val="24"/>
          <w:szCs w:val="24"/>
        </w:rPr>
        <w:t xml:space="preserve">EDUCATION</w:t>
      </w:r>
    </w:p>
    <w:p>
      <w:pPr>
        <w:spacing w:after="60"/>
      </w:pPr>
      <w:r>
        <w:rPr>
          <w:rFonts w:ascii="Calibri" w:cs="Calibri" w:eastAsia="Calibri" w:hAnsi="Calibri"/>
          <w:sz w:val="22"/>
          <w:szCs w:val="22"/>
        </w:rPr>
        <w:t xml:space="preserve">Bachelor of Science - Computer Science, Information Systems</w:t>
      </w:r>
    </w:p>
    <w:p>
      <w:pPr>
        <w:spacing w:after="60"/>
      </w:pPr>
      <w:r>
        <w:rPr>
          <w:rFonts w:ascii="Calibri" w:cs="Calibri" w:eastAsia="Calibri" w:hAnsi="Calibri"/>
          <w:sz w:val="22"/>
          <w:szCs w:val="22"/>
        </w:rPr>
        <w:t xml:space="preserve">Framingham State University, 2012</w:t>
      </w:r>
    </w:p>
    <w:sectPr>
      <w:pgSz w:w="12240" w:h="15840" w:orient="portrait"/>
      <w:pgMar w:top="360" w:right="1080" w:bottom="3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2026-08-26T21:38:06.117Z</dcterms:created>
  <dcterms:modified xsi:type="dcterms:W3CDTF">2026-08-26T21:38:06.131Z</dcterms:modified>
</cp:coreProperties>
</file>

<file path=docProps/custom.xml><?xml version="1.0" encoding="utf-8"?>
<Properties xmlns="http://schemas.openxmlformats.org/officeDocument/2006/custom-properties" xmlns:vt="http://schemas.openxmlformats.org/officeDocument/2006/docPropsVTypes"/>
</file>